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48" w:type="dxa"/>
        <w:tblInd w:w="108" w:type="dxa"/>
        <w:tblLook w:val="01E0" w:firstRow="1" w:lastRow="1" w:firstColumn="1" w:lastColumn="1" w:noHBand="0" w:noVBand="0"/>
      </w:tblPr>
      <w:tblGrid>
        <w:gridCol w:w="5279"/>
        <w:gridCol w:w="3969"/>
      </w:tblGrid>
      <w:tr w:rsidR="00534946" w:rsidRPr="002E571A" w:rsidTr="00B6387E">
        <w:trPr>
          <w:trHeight w:val="369"/>
        </w:trPr>
        <w:tc>
          <w:tcPr>
            <w:tcW w:w="5279" w:type="dxa"/>
          </w:tcPr>
          <w:p w:rsidR="00534946" w:rsidRPr="002E571A" w:rsidRDefault="00534946" w:rsidP="008C363A">
            <w:pPr>
              <w:tabs>
                <w:tab w:val="left" w:pos="4606"/>
              </w:tabs>
              <w:ind w:right="353"/>
              <w:rPr>
                <w:rFonts w:cs="Arial"/>
              </w:rPr>
            </w:pPr>
          </w:p>
        </w:tc>
        <w:tc>
          <w:tcPr>
            <w:tcW w:w="3969" w:type="dxa"/>
          </w:tcPr>
          <w:p w:rsidR="00534946" w:rsidRPr="002E571A" w:rsidRDefault="00534946" w:rsidP="008C363A">
            <w:pPr>
              <w:ind w:right="-72"/>
              <w:jc w:val="right"/>
              <w:rPr>
                <w:rFonts w:cs="Arial"/>
              </w:rPr>
            </w:pPr>
            <w:r w:rsidRPr="002E571A">
              <w:rPr>
                <w:rFonts w:cs="Arial"/>
                <w:szCs w:val="22"/>
              </w:rPr>
              <w:t>УТВЕРЖДЕНО</w:t>
            </w:r>
          </w:p>
        </w:tc>
      </w:tr>
      <w:tr w:rsidR="00534946" w:rsidRPr="002E571A" w:rsidTr="00B6387E">
        <w:trPr>
          <w:trHeight w:val="369"/>
        </w:trPr>
        <w:tc>
          <w:tcPr>
            <w:tcW w:w="5279" w:type="dxa"/>
          </w:tcPr>
          <w:p w:rsidR="00534946" w:rsidRPr="002E571A" w:rsidRDefault="00534946" w:rsidP="008C363A">
            <w:pPr>
              <w:ind w:right="-72"/>
              <w:rPr>
                <w:rFonts w:cs="Arial"/>
              </w:rPr>
            </w:pPr>
          </w:p>
        </w:tc>
        <w:tc>
          <w:tcPr>
            <w:tcW w:w="3969" w:type="dxa"/>
          </w:tcPr>
          <w:p w:rsidR="00534946" w:rsidRPr="002E571A" w:rsidRDefault="00534946" w:rsidP="008C363A">
            <w:pPr>
              <w:ind w:right="-72"/>
              <w:jc w:val="right"/>
              <w:rPr>
                <w:rFonts w:cs="Arial"/>
              </w:rPr>
            </w:pPr>
            <w:r w:rsidRPr="002E571A">
              <w:rPr>
                <w:rFonts w:cs="Arial"/>
                <w:szCs w:val="22"/>
              </w:rPr>
              <w:t>решением Тендерной комиссии</w:t>
            </w:r>
          </w:p>
        </w:tc>
      </w:tr>
      <w:tr w:rsidR="00534946" w:rsidRPr="002E571A" w:rsidTr="00B6387E">
        <w:trPr>
          <w:trHeight w:val="391"/>
        </w:trPr>
        <w:tc>
          <w:tcPr>
            <w:tcW w:w="5279" w:type="dxa"/>
          </w:tcPr>
          <w:p w:rsidR="00534946" w:rsidRPr="002E571A" w:rsidRDefault="00534946" w:rsidP="008C363A">
            <w:pPr>
              <w:rPr>
                <w:rFonts w:cs="Arial"/>
              </w:rPr>
            </w:pPr>
          </w:p>
        </w:tc>
        <w:tc>
          <w:tcPr>
            <w:tcW w:w="3969" w:type="dxa"/>
          </w:tcPr>
          <w:p w:rsidR="00534946" w:rsidRPr="002E571A" w:rsidRDefault="00534946" w:rsidP="00EB6697">
            <w:pPr>
              <w:jc w:val="right"/>
              <w:rPr>
                <w:rFonts w:cs="Arial"/>
              </w:rPr>
            </w:pPr>
            <w:r w:rsidRPr="002E571A">
              <w:rPr>
                <w:rFonts w:cs="Arial"/>
                <w:szCs w:val="22"/>
              </w:rPr>
              <w:t xml:space="preserve">Протокол  № </w:t>
            </w:r>
            <w:r>
              <w:rPr>
                <w:rFonts w:cs="Arial"/>
                <w:szCs w:val="22"/>
              </w:rPr>
              <w:t>197</w:t>
            </w:r>
          </w:p>
        </w:tc>
      </w:tr>
      <w:tr w:rsidR="00534946" w:rsidRPr="002E571A" w:rsidTr="00B6387E">
        <w:trPr>
          <w:trHeight w:val="391"/>
        </w:trPr>
        <w:tc>
          <w:tcPr>
            <w:tcW w:w="5279" w:type="dxa"/>
          </w:tcPr>
          <w:p w:rsidR="00534946" w:rsidRPr="002E571A" w:rsidRDefault="00534946" w:rsidP="008C363A">
            <w:pPr>
              <w:rPr>
                <w:rFonts w:cs="Arial"/>
              </w:rPr>
            </w:pPr>
          </w:p>
        </w:tc>
        <w:tc>
          <w:tcPr>
            <w:tcW w:w="3969" w:type="dxa"/>
          </w:tcPr>
          <w:p w:rsidR="00534946" w:rsidRPr="002E571A" w:rsidRDefault="00534946" w:rsidP="00EB6697">
            <w:pPr>
              <w:jc w:val="right"/>
              <w:rPr>
                <w:rFonts w:cs="Arial"/>
              </w:rPr>
            </w:pPr>
            <w:r w:rsidRPr="002E571A">
              <w:rPr>
                <w:rFonts w:cs="Arial"/>
                <w:szCs w:val="22"/>
              </w:rPr>
              <w:t>«</w:t>
            </w:r>
            <w:r>
              <w:rPr>
                <w:rFonts w:cs="Arial"/>
                <w:szCs w:val="22"/>
              </w:rPr>
              <w:t>08</w:t>
            </w:r>
            <w:r w:rsidRPr="002E571A">
              <w:rPr>
                <w:rFonts w:cs="Arial"/>
                <w:szCs w:val="22"/>
              </w:rPr>
              <w:t xml:space="preserve">» </w:t>
            </w:r>
            <w:r>
              <w:rPr>
                <w:rFonts w:cs="Arial"/>
                <w:szCs w:val="22"/>
              </w:rPr>
              <w:t>декабря 2017</w:t>
            </w:r>
            <w:r w:rsidRPr="002E571A">
              <w:rPr>
                <w:rFonts w:cs="Arial"/>
                <w:szCs w:val="22"/>
              </w:rPr>
              <w:t xml:space="preserve"> г.</w:t>
            </w:r>
          </w:p>
        </w:tc>
      </w:tr>
    </w:tbl>
    <w:p w:rsidR="00DE7BED" w:rsidRPr="002E571A" w:rsidRDefault="00A03AA2" w:rsidP="00DE7BED">
      <w:pPr>
        <w:rPr>
          <w:rFonts w:cs="Arial"/>
          <w:szCs w:val="22"/>
        </w:rPr>
      </w:pPr>
      <w:r w:rsidRPr="00EA4C76">
        <w:rPr>
          <w:rFonts w:cs="Arial"/>
          <w:szCs w:val="22"/>
        </w:rPr>
        <w:t>ПДО №</w:t>
      </w:r>
      <w:r w:rsidR="004C6E15" w:rsidRPr="00EA4C76">
        <w:rPr>
          <w:rFonts w:cs="Arial"/>
          <w:szCs w:val="22"/>
        </w:rPr>
        <w:t>4</w:t>
      </w:r>
      <w:r w:rsidR="00EA4C76" w:rsidRPr="00EA4C76">
        <w:rPr>
          <w:rFonts w:cs="Arial"/>
          <w:szCs w:val="22"/>
        </w:rPr>
        <w:t>85</w:t>
      </w:r>
      <w:r w:rsidR="00362455" w:rsidRPr="00EA4C76">
        <w:rPr>
          <w:rFonts w:cs="Arial"/>
          <w:szCs w:val="22"/>
        </w:rPr>
        <w:t>-</w:t>
      </w:r>
      <w:r w:rsidRPr="00EA4C76">
        <w:rPr>
          <w:rFonts w:cs="Arial"/>
          <w:szCs w:val="22"/>
        </w:rPr>
        <w:t>КР-201</w:t>
      </w:r>
      <w:r w:rsidR="00BA032C" w:rsidRPr="00EA4C76">
        <w:rPr>
          <w:rFonts w:cs="Arial"/>
          <w:szCs w:val="22"/>
        </w:rPr>
        <w:t>7</w:t>
      </w:r>
      <w:r w:rsidRPr="00A30AB5">
        <w:rPr>
          <w:rFonts w:cs="Arial"/>
          <w:szCs w:val="22"/>
        </w:rPr>
        <w:t xml:space="preserve"> от</w:t>
      </w:r>
      <w:r w:rsidRPr="005F56FA">
        <w:rPr>
          <w:rFonts w:cs="Arial"/>
          <w:szCs w:val="22"/>
        </w:rPr>
        <w:t xml:space="preserve"> </w:t>
      </w:r>
      <w:r w:rsidR="00EB6697">
        <w:rPr>
          <w:rFonts w:cs="Arial"/>
          <w:szCs w:val="22"/>
        </w:rPr>
        <w:t>08.12.2017 г.</w:t>
      </w:r>
    </w:p>
    <w:p w:rsidR="00DE7BED" w:rsidRDefault="00DE7BED" w:rsidP="00DE7BED">
      <w:pPr>
        <w:jc w:val="both"/>
        <w:rPr>
          <w:rFonts w:cs="Arial"/>
          <w:sz w:val="16"/>
          <w:szCs w:val="16"/>
        </w:rPr>
      </w:pPr>
      <w:bookmarkStart w:id="0" w:name="_GoBack"/>
      <w:bookmarkEnd w:id="0"/>
    </w:p>
    <w:p w:rsidR="007D6C8C" w:rsidRPr="00632C5C" w:rsidRDefault="00DE7BED" w:rsidP="00B6387E">
      <w:pPr>
        <w:tabs>
          <w:tab w:val="left" w:pos="3828"/>
        </w:tabs>
        <w:ind w:firstLine="567"/>
        <w:jc w:val="both"/>
      </w:pPr>
      <w:r>
        <w:rPr>
          <w:rFonts w:cs="Arial"/>
          <w:b/>
          <w:szCs w:val="22"/>
        </w:rPr>
        <w:t xml:space="preserve">ОАО </w:t>
      </w:r>
      <w:r w:rsidRPr="007873E8">
        <w:rPr>
          <w:rFonts w:cs="Arial"/>
          <w:b/>
          <w:szCs w:val="22"/>
        </w:rPr>
        <w:t>«</w:t>
      </w:r>
      <w:proofErr w:type="spellStart"/>
      <w:r w:rsidRPr="007873E8">
        <w:rPr>
          <w:rFonts w:cs="Arial"/>
          <w:b/>
          <w:szCs w:val="22"/>
        </w:rPr>
        <w:t>Славнефть</w:t>
      </w:r>
      <w:proofErr w:type="spellEnd"/>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BD6F26" w:rsidRPr="00BD6F26">
        <w:rPr>
          <w:b/>
          <w:szCs w:val="22"/>
        </w:rPr>
        <w:t xml:space="preserve">выполнение работ по использованию </w:t>
      </w:r>
      <w:proofErr w:type="spellStart"/>
      <w:r w:rsidR="00BD6F26" w:rsidRPr="00BD6F26">
        <w:rPr>
          <w:b/>
          <w:szCs w:val="22"/>
        </w:rPr>
        <w:t>Рекультиванта</w:t>
      </w:r>
      <w:proofErr w:type="spellEnd"/>
      <w:r w:rsidR="00BD6F26" w:rsidRPr="00BD6F26">
        <w:rPr>
          <w:b/>
          <w:szCs w:val="22"/>
        </w:rPr>
        <w:t xml:space="preserve"> на территории ОАО «Славнефть-ЯНОС».</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632C5C"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w:t>
      </w:r>
      <w:r w:rsidRPr="00632C5C">
        <w:t xml:space="preserve">предмету оферты (форма 2): </w:t>
      </w:r>
      <w:r w:rsidR="006919C4">
        <w:t xml:space="preserve">наименьшая </w:t>
      </w:r>
      <w:r w:rsidR="00632C5C" w:rsidRPr="00632C5C">
        <w:t xml:space="preserve">стоимость работ (с учетом стоимости материалов) в пересчете на 1 тонну размещаемого </w:t>
      </w:r>
      <w:proofErr w:type="spellStart"/>
      <w:r w:rsidR="00632C5C" w:rsidRPr="00632C5C">
        <w:t>Рекультиванта</w:t>
      </w:r>
      <w:proofErr w:type="spellEnd"/>
      <w:r w:rsidR="007D6C8C" w:rsidRPr="00632C5C">
        <w:t>.</w:t>
      </w:r>
    </w:p>
    <w:p w:rsidR="00DE7BED" w:rsidRPr="002E571A" w:rsidRDefault="00DE7BED" w:rsidP="004D6070">
      <w:pPr>
        <w:ind w:firstLine="567"/>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4D6070">
      <w:pPr>
        <w:ind w:firstLine="567"/>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4D6070">
      <w:pPr>
        <w:ind w:firstLine="567"/>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107430" w:rsidRPr="002E571A" w:rsidRDefault="00107430" w:rsidP="00107430">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Pr>
          <w:rFonts w:cs="Arial"/>
          <w:szCs w:val="22"/>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4D6070">
      <w:pPr>
        <w:ind w:firstLine="567"/>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4D6070">
      <w:pPr>
        <w:pStyle w:val="a5"/>
        <w:numPr>
          <w:ilvl w:val="0"/>
          <w:numId w:val="0"/>
        </w:numPr>
        <w:tabs>
          <w:tab w:val="left" w:pos="284"/>
        </w:tabs>
        <w:ind w:firstLine="567"/>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4D6070">
      <w:pPr>
        <w:pStyle w:val="a5"/>
        <w:numPr>
          <w:ilvl w:val="0"/>
          <w:numId w:val="0"/>
        </w:numPr>
        <w:tabs>
          <w:tab w:val="left" w:pos="284"/>
        </w:tabs>
        <w:ind w:firstLine="567"/>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4D6070">
      <w:pPr>
        <w:pStyle w:val="a5"/>
        <w:numPr>
          <w:ilvl w:val="0"/>
          <w:numId w:val="0"/>
        </w:numPr>
        <w:tabs>
          <w:tab w:val="left" w:pos="284"/>
        </w:tabs>
        <w:ind w:firstLine="567"/>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4D6070">
      <w:pPr>
        <w:pStyle w:val="a5"/>
        <w:numPr>
          <w:ilvl w:val="0"/>
          <w:numId w:val="0"/>
        </w:numPr>
        <w:tabs>
          <w:tab w:val="left" w:pos="284"/>
        </w:tabs>
        <w:ind w:firstLine="567"/>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4D6070">
      <w:pPr>
        <w:pStyle w:val="a5"/>
        <w:numPr>
          <w:ilvl w:val="0"/>
          <w:numId w:val="0"/>
        </w:numPr>
        <w:tabs>
          <w:tab w:val="left" w:pos="284"/>
        </w:tabs>
        <w:ind w:firstLine="567"/>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w:t>
      </w:r>
      <w:r w:rsidRPr="002E571A">
        <w:lastRenderedPageBreak/>
        <w:t>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107430" w:rsidRPr="00636491" w:rsidRDefault="00107430" w:rsidP="00107430">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w:t>
      </w:r>
      <w:proofErr w:type="spellStart"/>
      <w:r w:rsidRPr="002F64EF">
        <w:t>Славнефть</w:t>
      </w:r>
      <w:proofErr w:type="spellEnd"/>
      <w:r w:rsidRPr="002F64EF">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2F64EF">
        <w:t>Славнефть</w:t>
      </w:r>
      <w:proofErr w:type="spellEnd"/>
      <w:r w:rsidRPr="002F64EF">
        <w:t>-ЯНОС», Общество оставляет за собой право не признавать данного контрагента победителем тендера</w:t>
      </w:r>
      <w:r w:rsidRPr="00636491">
        <w:t>.</w:t>
      </w:r>
    </w:p>
    <w:p w:rsidR="00DE7BED" w:rsidRPr="002E571A" w:rsidRDefault="00DE7BED" w:rsidP="004D6070">
      <w:pPr>
        <w:ind w:firstLine="567"/>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4D6070">
      <w:pPr>
        <w:ind w:firstLine="567"/>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BD6F26">
        <w:rPr>
          <w:rFonts w:cs="Arial"/>
          <w:b/>
          <w:szCs w:val="22"/>
        </w:rPr>
        <w:t>10</w:t>
      </w:r>
      <w:r w:rsidR="00230908" w:rsidRPr="000B32AD">
        <w:rPr>
          <w:rFonts w:cs="Arial"/>
          <w:b/>
          <w:szCs w:val="22"/>
        </w:rPr>
        <w:t xml:space="preserve"> </w:t>
      </w:r>
      <w:r w:rsidR="00C85993">
        <w:rPr>
          <w:rFonts w:cs="Arial"/>
          <w:b/>
          <w:szCs w:val="22"/>
        </w:rPr>
        <w:t>февраля</w:t>
      </w:r>
      <w:r w:rsidR="00230908" w:rsidRPr="000B32AD">
        <w:rPr>
          <w:rFonts w:cs="Arial"/>
          <w:b/>
          <w:szCs w:val="22"/>
        </w:rPr>
        <w:t xml:space="preserve"> 201</w:t>
      </w:r>
      <w:r w:rsidR="00BD6F26">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4D6070">
      <w:pPr>
        <w:ind w:firstLine="567"/>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A10A9A" w:rsidRDefault="003F4095" w:rsidP="003F4095">
      <w:pPr>
        <w:pStyle w:val="ac"/>
        <w:numPr>
          <w:ilvl w:val="0"/>
          <w:numId w:val="2"/>
        </w:numPr>
        <w:tabs>
          <w:tab w:val="left" w:pos="1418"/>
        </w:tabs>
        <w:ind w:left="1418" w:hanging="341"/>
        <w:contextualSpacing w:val="0"/>
        <w:jc w:val="both"/>
        <w:rPr>
          <w:rFonts w:cs="Arial"/>
          <w:szCs w:val="22"/>
        </w:rPr>
      </w:pPr>
      <w:r w:rsidRPr="00A10A9A">
        <w:rPr>
          <w:rFonts w:cs="Arial"/>
          <w:szCs w:val="22"/>
        </w:rPr>
        <w:t>Подписанный проект договора, без указания инфо</w:t>
      </w:r>
      <w:r w:rsidR="003561AE" w:rsidRPr="00A10A9A">
        <w:rPr>
          <w:rFonts w:cs="Arial"/>
          <w:szCs w:val="22"/>
        </w:rPr>
        <w:t>рмации о стоимости в п.</w:t>
      </w:r>
      <w:r w:rsidR="00A10A9A" w:rsidRPr="00A10A9A">
        <w:rPr>
          <w:rFonts w:cs="Arial"/>
          <w:szCs w:val="22"/>
        </w:rPr>
        <w:t>3</w:t>
      </w:r>
      <w:r w:rsidR="007A4ADA" w:rsidRPr="00A10A9A">
        <w:rPr>
          <w:rFonts w:cs="Arial"/>
          <w:szCs w:val="22"/>
        </w:rPr>
        <w:t>.</w:t>
      </w:r>
      <w:r w:rsidR="00A10A9A" w:rsidRPr="00A10A9A">
        <w:rPr>
          <w:rFonts w:cs="Arial"/>
          <w:szCs w:val="22"/>
        </w:rPr>
        <w:t>1</w:t>
      </w:r>
      <w:r w:rsidR="007A4ADA" w:rsidRPr="00A10A9A">
        <w:rPr>
          <w:rFonts w:cs="Arial"/>
          <w:szCs w:val="22"/>
        </w:rPr>
        <w:t>.</w:t>
      </w:r>
      <w:r w:rsidR="00A10A9A" w:rsidRPr="00A10A9A">
        <w:rPr>
          <w:rFonts w:cs="Arial"/>
          <w:szCs w:val="22"/>
        </w:rPr>
        <w:t xml:space="preserve"> и </w:t>
      </w:r>
      <w:r w:rsidR="007A4ADA" w:rsidRPr="00A10A9A">
        <w:rPr>
          <w:rFonts w:cs="Arial"/>
          <w:szCs w:val="22"/>
        </w:rPr>
        <w:t xml:space="preserve"> Приложении №</w:t>
      </w:r>
      <w:r w:rsidR="00A10A9A" w:rsidRPr="00A10A9A">
        <w:rPr>
          <w:rFonts w:cs="Arial"/>
          <w:szCs w:val="22"/>
        </w:rPr>
        <w:t>3</w:t>
      </w:r>
      <w:r w:rsidRPr="00A10A9A">
        <w:rPr>
          <w:rFonts w:cs="Arial"/>
          <w:szCs w:val="22"/>
        </w:rPr>
        <w:t>;</w:t>
      </w:r>
    </w:p>
    <w:p w:rsidR="003F4095" w:rsidRPr="00EA0BB0" w:rsidRDefault="003F4095" w:rsidP="003F4095">
      <w:pPr>
        <w:pStyle w:val="ac"/>
        <w:numPr>
          <w:ilvl w:val="0"/>
          <w:numId w:val="2"/>
        </w:numPr>
        <w:tabs>
          <w:tab w:val="left" w:pos="1418"/>
        </w:tabs>
        <w:ind w:left="1418" w:hanging="341"/>
        <w:contextualSpacing w:val="0"/>
        <w:jc w:val="both"/>
        <w:rPr>
          <w:rFonts w:cs="Arial"/>
          <w:szCs w:val="22"/>
        </w:rPr>
      </w:pPr>
      <w:r w:rsidRPr="00EA0BB0">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FB1D40" w:rsidRDefault="008C01D0" w:rsidP="003F4095">
      <w:pPr>
        <w:pStyle w:val="ac"/>
        <w:numPr>
          <w:ilvl w:val="0"/>
          <w:numId w:val="2"/>
        </w:numPr>
        <w:tabs>
          <w:tab w:val="left" w:pos="1418"/>
        </w:tabs>
        <w:ind w:left="1418" w:hanging="341"/>
        <w:contextualSpacing w:val="0"/>
        <w:jc w:val="both"/>
        <w:rPr>
          <w:rFonts w:cs="Arial"/>
          <w:szCs w:val="22"/>
        </w:rPr>
      </w:pPr>
      <w:r w:rsidRPr="00FB1D40">
        <w:rPr>
          <w:rFonts w:cs="Arial"/>
          <w:szCs w:val="22"/>
        </w:rPr>
        <w:t xml:space="preserve">Справка об опыте работы за </w:t>
      </w:r>
      <w:r w:rsidR="00FB1D40" w:rsidRPr="00FB1D40">
        <w:rPr>
          <w:rFonts w:cs="Arial"/>
          <w:szCs w:val="22"/>
        </w:rPr>
        <w:t>последние 5 лет</w:t>
      </w:r>
      <w:r w:rsidR="003F4095" w:rsidRPr="00FB1D40">
        <w:rPr>
          <w:rFonts w:cs="Arial"/>
          <w:szCs w:val="22"/>
        </w:rPr>
        <w:t>, за подписью рук</w:t>
      </w:r>
      <w:r w:rsidR="00D76E6F" w:rsidRPr="00FB1D40">
        <w:rPr>
          <w:rFonts w:cs="Arial"/>
          <w:szCs w:val="22"/>
        </w:rPr>
        <w:t>оводителя организации (Форма 7)</w:t>
      </w:r>
      <w:r w:rsidR="009623FB" w:rsidRPr="00FB1D40">
        <w:rPr>
          <w:rFonts w:cs="Arial"/>
          <w:szCs w:val="22"/>
        </w:rPr>
        <w:t xml:space="preserve">. </w:t>
      </w:r>
      <w:r w:rsidR="009623FB" w:rsidRPr="00FB1D40">
        <w:rPr>
          <w:rFonts w:cs="Arial"/>
          <w:b/>
          <w:szCs w:val="22"/>
        </w:rPr>
        <w:t>Документ предоставля</w:t>
      </w:r>
      <w:r w:rsidR="001D1684" w:rsidRPr="00FB1D40">
        <w:rPr>
          <w:rFonts w:cs="Arial"/>
          <w:b/>
          <w:szCs w:val="22"/>
        </w:rPr>
        <w:t>е</w:t>
      </w:r>
      <w:r w:rsidR="009623FB" w:rsidRPr="00FB1D40">
        <w:rPr>
          <w:rFonts w:cs="Arial"/>
          <w:b/>
          <w:szCs w:val="22"/>
        </w:rPr>
        <w:t xml:space="preserve">тся контрагентом </w:t>
      </w:r>
      <w:r w:rsidR="009623FB" w:rsidRPr="00FB1D40">
        <w:rPr>
          <w:rFonts w:cs="Arial"/>
          <w:b/>
          <w:szCs w:val="22"/>
          <w:u w:val="single"/>
        </w:rPr>
        <w:t xml:space="preserve">только </w:t>
      </w:r>
      <w:r w:rsidR="001D1684" w:rsidRPr="00FB1D40">
        <w:rPr>
          <w:rFonts w:cs="Arial"/>
          <w:b/>
          <w:szCs w:val="22"/>
          <w:u w:val="single"/>
        </w:rPr>
        <w:t xml:space="preserve">в </w:t>
      </w:r>
      <w:r w:rsidR="009623FB" w:rsidRPr="00FB1D40">
        <w:rPr>
          <w:rFonts w:cs="Arial"/>
          <w:b/>
          <w:szCs w:val="22"/>
          <w:u w:val="single"/>
        </w:rPr>
        <w:t>электронном виде</w:t>
      </w:r>
      <w:r w:rsidR="009623FB" w:rsidRPr="00FB1D40">
        <w:rPr>
          <w:rFonts w:cs="Arial"/>
          <w:b/>
          <w:szCs w:val="22"/>
        </w:rPr>
        <w:t xml:space="preserve"> на электронном носителе;</w:t>
      </w:r>
    </w:p>
    <w:p w:rsidR="00A83D3B" w:rsidRPr="00FB1D40" w:rsidRDefault="00FB1D40" w:rsidP="00A83D3B">
      <w:pPr>
        <w:pStyle w:val="ac"/>
        <w:numPr>
          <w:ilvl w:val="0"/>
          <w:numId w:val="2"/>
        </w:numPr>
        <w:tabs>
          <w:tab w:val="left" w:pos="1418"/>
        </w:tabs>
        <w:ind w:left="1418" w:hanging="341"/>
        <w:contextualSpacing w:val="0"/>
        <w:jc w:val="both"/>
        <w:rPr>
          <w:rFonts w:cs="Arial"/>
          <w:szCs w:val="22"/>
        </w:rPr>
      </w:pPr>
      <w:r w:rsidRPr="00FB1D40">
        <w:rPr>
          <w:rFonts w:cs="Arial"/>
          <w:szCs w:val="22"/>
        </w:rPr>
        <w:t>Копии удостоверений (протокол) в области аттестации А.1 ИТР, ответственных за проведение работ повышенной опасности на территории ОАО «Славнефть-ЯНОС».</w:t>
      </w:r>
      <w:r w:rsidRPr="00FB1D40">
        <w:rPr>
          <w:rFonts w:cs="Arial"/>
          <w:b/>
          <w:szCs w:val="22"/>
        </w:rPr>
        <w:t xml:space="preserve"> Документ предоставляется контрагентом </w:t>
      </w:r>
      <w:r w:rsidRPr="00FB1D40">
        <w:rPr>
          <w:rFonts w:cs="Arial"/>
          <w:b/>
          <w:szCs w:val="22"/>
          <w:u w:val="single"/>
        </w:rPr>
        <w:t>только в электронном виде</w:t>
      </w:r>
      <w:r w:rsidRPr="00FB1D40">
        <w:rPr>
          <w:rFonts w:cs="Arial"/>
          <w:b/>
          <w:szCs w:val="22"/>
        </w:rPr>
        <w:t xml:space="preserve"> на электронном носителе</w:t>
      </w:r>
      <w:r w:rsidR="00A83D3B" w:rsidRPr="00FB1D40">
        <w:rPr>
          <w:rFonts w:cs="Arial"/>
          <w:szCs w:val="22"/>
        </w:rPr>
        <w:t xml:space="preserve">; </w:t>
      </w:r>
    </w:p>
    <w:p w:rsidR="009623FB" w:rsidRPr="00542366" w:rsidRDefault="009623FB" w:rsidP="009623FB">
      <w:pPr>
        <w:pStyle w:val="ac"/>
        <w:numPr>
          <w:ilvl w:val="0"/>
          <w:numId w:val="2"/>
        </w:numPr>
        <w:tabs>
          <w:tab w:val="left" w:pos="1418"/>
        </w:tabs>
        <w:ind w:left="1418" w:hanging="341"/>
        <w:contextualSpacing w:val="0"/>
        <w:jc w:val="both"/>
        <w:rPr>
          <w:szCs w:val="22"/>
        </w:rPr>
      </w:pPr>
      <w:r w:rsidRPr="00542366">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w:t>
      </w:r>
      <w:r w:rsidR="0036476E" w:rsidRPr="00542366">
        <w:rPr>
          <w:szCs w:val="22"/>
        </w:rPr>
        <w:t>водителя организации (Форма 8)</w:t>
      </w:r>
      <w:r w:rsidR="006F667A" w:rsidRPr="00542366">
        <w:rPr>
          <w:szCs w:val="22"/>
        </w:rPr>
        <w:t xml:space="preserve">. </w:t>
      </w:r>
      <w:r w:rsidR="001D1684" w:rsidRPr="00542366">
        <w:rPr>
          <w:rFonts w:cs="Arial"/>
          <w:b/>
          <w:szCs w:val="22"/>
        </w:rPr>
        <w:t xml:space="preserve">Документ предоставляется контрагентом </w:t>
      </w:r>
      <w:r w:rsidR="001D1684" w:rsidRPr="00542366">
        <w:rPr>
          <w:rFonts w:cs="Arial"/>
          <w:b/>
          <w:szCs w:val="22"/>
          <w:u w:val="single"/>
        </w:rPr>
        <w:t>только в электронном виде</w:t>
      </w:r>
      <w:r w:rsidR="001D1684" w:rsidRPr="00542366">
        <w:rPr>
          <w:rFonts w:cs="Arial"/>
          <w:b/>
          <w:szCs w:val="22"/>
        </w:rPr>
        <w:t xml:space="preserve"> на электронном носителе</w:t>
      </w:r>
      <w:r w:rsidRPr="00542366">
        <w:rPr>
          <w:rFonts w:cs="Arial"/>
          <w:b/>
          <w:szCs w:val="22"/>
        </w:rPr>
        <w:t>;</w:t>
      </w:r>
    </w:p>
    <w:p w:rsidR="0056116E" w:rsidRPr="00542366" w:rsidRDefault="009623FB" w:rsidP="0056116E">
      <w:pPr>
        <w:pStyle w:val="ac"/>
        <w:numPr>
          <w:ilvl w:val="0"/>
          <w:numId w:val="2"/>
        </w:numPr>
        <w:tabs>
          <w:tab w:val="left" w:pos="1418"/>
        </w:tabs>
        <w:ind w:left="1418" w:hanging="341"/>
        <w:contextualSpacing w:val="0"/>
        <w:jc w:val="both"/>
        <w:rPr>
          <w:rFonts w:cs="Arial"/>
          <w:szCs w:val="22"/>
        </w:rPr>
      </w:pPr>
      <w:r w:rsidRPr="00542366">
        <w:rPr>
          <w:szCs w:val="22"/>
        </w:rPr>
        <w:t>Справка о наличии произ</w:t>
      </w:r>
      <w:r w:rsidR="00542366" w:rsidRPr="00542366">
        <w:rPr>
          <w:szCs w:val="22"/>
        </w:rPr>
        <w:t>водственных мощностей (Форма 9)</w:t>
      </w:r>
      <w:r w:rsidR="00D76E6F" w:rsidRPr="00542366">
        <w:rPr>
          <w:szCs w:val="22"/>
        </w:rPr>
        <w:t>.</w:t>
      </w:r>
      <w:r w:rsidR="00D76E6F" w:rsidRPr="00542366">
        <w:rPr>
          <w:rFonts w:cs="Arial"/>
          <w:b/>
          <w:szCs w:val="22"/>
        </w:rPr>
        <w:t xml:space="preserve"> </w:t>
      </w:r>
      <w:r w:rsidR="001D1684" w:rsidRPr="00542366">
        <w:rPr>
          <w:rFonts w:cs="Arial"/>
          <w:b/>
          <w:szCs w:val="22"/>
        </w:rPr>
        <w:t xml:space="preserve">Документ предоставляется контрагентом </w:t>
      </w:r>
      <w:r w:rsidR="001D1684" w:rsidRPr="00542366">
        <w:rPr>
          <w:rFonts w:cs="Arial"/>
          <w:b/>
          <w:szCs w:val="22"/>
          <w:u w:val="single"/>
        </w:rPr>
        <w:t>только в электронном виде</w:t>
      </w:r>
      <w:r w:rsidR="001D1684" w:rsidRPr="00542366">
        <w:rPr>
          <w:rFonts w:cs="Arial"/>
          <w:b/>
          <w:szCs w:val="22"/>
        </w:rPr>
        <w:t xml:space="preserve"> на электронном носителе</w:t>
      </w:r>
      <w:r w:rsidRPr="00542366">
        <w:rPr>
          <w:rFonts w:cs="Arial"/>
          <w:b/>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6D1A4F" w:rsidRPr="00476093" w:rsidRDefault="006D1A4F" w:rsidP="006D1A4F">
      <w:pPr>
        <w:pStyle w:val="ac"/>
        <w:numPr>
          <w:ilvl w:val="0"/>
          <w:numId w:val="2"/>
        </w:numPr>
        <w:tabs>
          <w:tab w:val="left" w:pos="1418"/>
        </w:tabs>
        <w:ind w:left="1418" w:hanging="341"/>
        <w:contextualSpacing w:val="0"/>
        <w:jc w:val="both"/>
        <w:rPr>
          <w:rFonts w:cs="Arial"/>
          <w:szCs w:val="22"/>
        </w:rPr>
      </w:pPr>
      <w:r w:rsidRPr="00476093">
        <w:rPr>
          <w:rFonts w:cs="Arial"/>
          <w:szCs w:val="22"/>
        </w:rPr>
        <w:t>Письмо (Форма №1</w:t>
      </w:r>
      <w:r w:rsidR="00690EDD" w:rsidRPr="00476093">
        <w:rPr>
          <w:rFonts w:cs="Arial"/>
          <w:szCs w:val="22"/>
        </w:rPr>
        <w:t>0</w:t>
      </w:r>
      <w:r w:rsidRPr="00476093">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lastRenderedPageBreak/>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931D91">
        <w:rPr>
          <w:rFonts w:cs="Arial"/>
          <w:szCs w:val="22"/>
        </w:rPr>
        <w:t>, по каждому лоту отдельно</w:t>
      </w:r>
      <w:r w:rsidRPr="00686E1A">
        <w:rPr>
          <w:rFonts w:cs="Arial"/>
          <w:szCs w:val="22"/>
        </w:rPr>
        <w:t>);</w:t>
      </w:r>
    </w:p>
    <w:p w:rsidR="003F4095" w:rsidRPr="00BD3B44" w:rsidRDefault="003F4095" w:rsidP="003F4095">
      <w:pPr>
        <w:pStyle w:val="ac"/>
        <w:numPr>
          <w:ilvl w:val="0"/>
          <w:numId w:val="2"/>
        </w:numPr>
        <w:tabs>
          <w:tab w:val="left" w:pos="1418"/>
        </w:tabs>
        <w:ind w:left="1418" w:hanging="341"/>
        <w:contextualSpacing w:val="0"/>
        <w:jc w:val="both"/>
        <w:rPr>
          <w:rFonts w:cs="Arial"/>
          <w:szCs w:val="22"/>
        </w:rPr>
      </w:pPr>
      <w:r w:rsidRPr="00BD3B44">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DB475F">
        <w:rPr>
          <w:rFonts w:cs="Arial"/>
          <w:szCs w:val="22"/>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№11), подписанное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EA4C76">
        <w:rPr>
          <w:rFonts w:cs="Arial"/>
          <w:szCs w:val="22"/>
        </w:rPr>
        <w:t xml:space="preserve">на ПДО </w:t>
      </w:r>
      <w:r w:rsidR="003523B8" w:rsidRPr="00EA4C76">
        <w:rPr>
          <w:rFonts w:cs="Arial"/>
          <w:szCs w:val="22"/>
        </w:rPr>
        <w:t>№</w:t>
      </w:r>
      <w:r w:rsidR="004C6E15" w:rsidRPr="00EA4C76">
        <w:rPr>
          <w:rFonts w:cs="Arial"/>
          <w:szCs w:val="22"/>
        </w:rPr>
        <w:t>4</w:t>
      </w:r>
      <w:r w:rsidR="00EA4C76" w:rsidRPr="00EA4C76">
        <w:rPr>
          <w:rFonts w:cs="Arial"/>
          <w:szCs w:val="22"/>
        </w:rPr>
        <w:t>85</w:t>
      </w:r>
      <w:r w:rsidR="003523B8" w:rsidRPr="00EA4C76">
        <w:rPr>
          <w:rFonts w:cs="Arial"/>
          <w:szCs w:val="22"/>
        </w:rPr>
        <w:t>-</w:t>
      </w:r>
      <w:r w:rsidR="003523B8" w:rsidRPr="00FA42F1">
        <w:rPr>
          <w:rFonts w:cs="Arial"/>
          <w:szCs w:val="22"/>
        </w:rPr>
        <w:t>КР-201</w:t>
      </w:r>
      <w:r w:rsidR="00BA032C" w:rsidRPr="00FA42F1">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EB6697">
        <w:rPr>
          <w:rFonts w:cs="Arial"/>
          <w:szCs w:val="22"/>
        </w:rPr>
        <w:t>08.12.2017 г</w:t>
      </w:r>
      <w:r w:rsidR="00EB6697" w:rsidRPr="00EB6697">
        <w:rPr>
          <w:rFonts w:cs="Arial"/>
          <w:szCs w:val="22"/>
        </w:rPr>
        <w:t>.</w:t>
      </w:r>
      <w:r w:rsidRPr="00EB6697">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 xml:space="preserve">первый конверт с </w:t>
      </w:r>
      <w:proofErr w:type="gramStart"/>
      <w:r w:rsidRPr="002E571A">
        <w:rPr>
          <w:rFonts w:cs="Arial"/>
          <w:szCs w:val="22"/>
        </w:rPr>
        <w:t>надписью</w:t>
      </w:r>
      <w:proofErr w:type="gramEnd"/>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4D6070">
      <w:pPr>
        <w:widowControl w:val="0"/>
        <w:overflowPunct w:val="0"/>
        <w:autoSpaceDE w:val="0"/>
        <w:autoSpaceDN w:val="0"/>
        <w:adjustRightInd w:val="0"/>
        <w:ind w:firstLine="567"/>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4D6070">
      <w:pPr>
        <w:widowControl w:val="0"/>
        <w:overflowPunct w:val="0"/>
        <w:autoSpaceDE w:val="0"/>
        <w:autoSpaceDN w:val="0"/>
        <w:adjustRightInd w:val="0"/>
        <w:ind w:firstLine="567"/>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4D6070">
      <w:pPr>
        <w:ind w:firstLine="567"/>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4D6070">
      <w:pPr>
        <w:ind w:left="708" w:firstLine="567"/>
        <w:jc w:val="both"/>
        <w:rPr>
          <w:rFonts w:cs="Arial"/>
          <w:b/>
          <w:szCs w:val="22"/>
        </w:rPr>
      </w:pPr>
      <w:r w:rsidRPr="002E571A">
        <w:rPr>
          <w:rFonts w:cs="Arial"/>
          <w:b/>
          <w:szCs w:val="22"/>
        </w:rPr>
        <w:t>Начало приема оферт – «</w:t>
      </w:r>
      <w:r w:rsidR="00EB6697">
        <w:rPr>
          <w:rFonts w:cs="Arial"/>
          <w:b/>
          <w:szCs w:val="22"/>
        </w:rPr>
        <w:t>08</w:t>
      </w:r>
      <w:r w:rsidRPr="002E571A">
        <w:rPr>
          <w:rFonts w:cs="Arial"/>
          <w:b/>
          <w:szCs w:val="22"/>
        </w:rPr>
        <w:t xml:space="preserve">» </w:t>
      </w:r>
      <w:r w:rsidR="00EB6697">
        <w:rPr>
          <w:rFonts w:cs="Arial"/>
          <w:b/>
          <w:szCs w:val="22"/>
        </w:rPr>
        <w:t>декабря 2017</w:t>
      </w:r>
      <w:r w:rsidRPr="002E571A">
        <w:rPr>
          <w:rFonts w:cs="Arial"/>
          <w:b/>
          <w:szCs w:val="22"/>
        </w:rPr>
        <w:t xml:space="preserve"> года.</w:t>
      </w:r>
    </w:p>
    <w:p w:rsidR="00DE7BED" w:rsidRPr="002E571A" w:rsidRDefault="00DE7BED" w:rsidP="004D6070">
      <w:pPr>
        <w:ind w:left="708" w:firstLine="567"/>
        <w:jc w:val="both"/>
        <w:rPr>
          <w:rFonts w:cs="Arial"/>
          <w:b/>
          <w:szCs w:val="22"/>
        </w:rPr>
      </w:pPr>
      <w:r w:rsidRPr="002E571A">
        <w:rPr>
          <w:rFonts w:cs="Arial"/>
          <w:b/>
          <w:szCs w:val="22"/>
        </w:rPr>
        <w:lastRenderedPageBreak/>
        <w:t xml:space="preserve">Окончание приема оферт – </w:t>
      </w:r>
      <w:r w:rsidR="00EB6697">
        <w:rPr>
          <w:rFonts w:cs="Arial"/>
          <w:b/>
          <w:szCs w:val="22"/>
        </w:rPr>
        <w:t>15</w:t>
      </w:r>
      <w:r w:rsidRPr="002E571A">
        <w:rPr>
          <w:rFonts w:cs="Arial"/>
          <w:b/>
          <w:szCs w:val="22"/>
        </w:rPr>
        <w:t>:</w:t>
      </w:r>
      <w:r w:rsidR="00EB6697">
        <w:rPr>
          <w:rFonts w:cs="Arial"/>
          <w:b/>
          <w:szCs w:val="22"/>
        </w:rPr>
        <w:t>00</w:t>
      </w:r>
      <w:r w:rsidRPr="002E571A">
        <w:rPr>
          <w:rFonts w:cs="Arial"/>
          <w:b/>
          <w:szCs w:val="22"/>
        </w:rPr>
        <w:t xml:space="preserve"> «</w:t>
      </w:r>
      <w:r w:rsidR="00EB6697">
        <w:rPr>
          <w:rFonts w:cs="Arial"/>
          <w:b/>
          <w:szCs w:val="22"/>
        </w:rPr>
        <w:t>22</w:t>
      </w:r>
      <w:r w:rsidRPr="002E571A">
        <w:rPr>
          <w:rFonts w:cs="Arial"/>
          <w:b/>
          <w:szCs w:val="22"/>
        </w:rPr>
        <w:t xml:space="preserve">» </w:t>
      </w:r>
      <w:r w:rsidR="00EB6697">
        <w:rPr>
          <w:rFonts w:cs="Arial"/>
          <w:b/>
          <w:szCs w:val="22"/>
        </w:rPr>
        <w:t>декабря 2017</w:t>
      </w:r>
      <w:r w:rsidR="00EB6697" w:rsidRPr="002E571A">
        <w:rPr>
          <w:rFonts w:cs="Arial"/>
          <w:b/>
          <w:szCs w:val="22"/>
        </w:rPr>
        <w:t xml:space="preserve"> </w:t>
      </w:r>
      <w:r w:rsidRPr="002E571A">
        <w:rPr>
          <w:rFonts w:cs="Arial"/>
          <w:b/>
          <w:szCs w:val="22"/>
        </w:rPr>
        <w:t>года.</w:t>
      </w:r>
    </w:p>
    <w:p w:rsidR="00DE7BED" w:rsidRPr="002E571A" w:rsidRDefault="00DE7BED" w:rsidP="004D6070">
      <w:pPr>
        <w:ind w:left="708" w:firstLine="567"/>
        <w:jc w:val="both"/>
        <w:rPr>
          <w:rFonts w:cs="Arial"/>
          <w:b/>
          <w:szCs w:val="22"/>
        </w:rPr>
      </w:pPr>
      <w:r w:rsidRPr="002E571A">
        <w:rPr>
          <w:rFonts w:cs="Arial"/>
          <w:b/>
          <w:szCs w:val="22"/>
        </w:rPr>
        <w:t>Срок для определения победителя – до «</w:t>
      </w:r>
      <w:r w:rsidR="00EB6697">
        <w:rPr>
          <w:rFonts w:cs="Arial"/>
          <w:b/>
          <w:szCs w:val="22"/>
        </w:rPr>
        <w:t>10</w:t>
      </w:r>
      <w:r w:rsidRPr="002E571A">
        <w:rPr>
          <w:rFonts w:cs="Arial"/>
          <w:b/>
          <w:szCs w:val="22"/>
        </w:rPr>
        <w:t xml:space="preserve">» </w:t>
      </w:r>
      <w:r w:rsidR="00EB6697">
        <w:rPr>
          <w:rFonts w:cs="Arial"/>
          <w:b/>
          <w:szCs w:val="22"/>
        </w:rPr>
        <w:t>февраля 2018</w:t>
      </w:r>
      <w:r w:rsidRPr="002E571A">
        <w:rPr>
          <w:rFonts w:cs="Arial"/>
          <w:b/>
          <w:szCs w:val="22"/>
        </w:rPr>
        <w:t xml:space="preserve"> года.</w:t>
      </w:r>
    </w:p>
    <w:p w:rsidR="00DE7BED" w:rsidRPr="002E571A" w:rsidRDefault="00DE7BED" w:rsidP="004D6070">
      <w:pPr>
        <w:ind w:firstLine="567"/>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4D6070">
      <w:pPr>
        <w:ind w:firstLine="567"/>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4D6070">
      <w:pPr>
        <w:ind w:firstLine="567"/>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4D6070">
      <w:pPr>
        <w:ind w:firstLine="567"/>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EB6697">
        <w:rPr>
          <w:rFonts w:cs="Arial"/>
          <w:szCs w:val="22"/>
        </w:rPr>
        <w:t>19</w:t>
      </w:r>
      <w:r w:rsidRPr="002E571A">
        <w:rPr>
          <w:rFonts w:cs="Arial"/>
          <w:szCs w:val="22"/>
        </w:rPr>
        <w:t xml:space="preserve">» </w:t>
      </w:r>
      <w:r w:rsidR="00EB6697" w:rsidRPr="00EB6697">
        <w:rPr>
          <w:rFonts w:cs="Arial"/>
          <w:szCs w:val="22"/>
        </w:rPr>
        <w:t xml:space="preserve">декабря 2017 </w:t>
      </w:r>
      <w:r w:rsidRPr="00EB6697">
        <w:rPr>
          <w:rFonts w:cs="Arial"/>
          <w:szCs w:val="22"/>
        </w:rPr>
        <w:t>года</w:t>
      </w:r>
      <w:r w:rsidRPr="002E571A">
        <w:rPr>
          <w:rFonts w:cs="Arial"/>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4D6070">
      <w:pPr>
        <w:ind w:firstLine="567"/>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4D6070">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4D6070">
      <w:pPr>
        <w:ind w:firstLine="567"/>
        <w:jc w:val="both"/>
        <w:rPr>
          <w:rStyle w:val="ae"/>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4D6070">
      <w:pPr>
        <w:ind w:firstLine="567"/>
        <w:jc w:val="both"/>
        <w:rPr>
          <w:rFonts w:cs="Arial"/>
          <w:szCs w:val="22"/>
        </w:rPr>
      </w:pPr>
      <w:r w:rsidRPr="002E571A">
        <w:rPr>
          <w:rFonts w:cs="Arial"/>
          <w:szCs w:val="22"/>
        </w:rPr>
        <w:t>По вопросам организационного характера обращаться:</w:t>
      </w:r>
    </w:p>
    <w:p w:rsidR="00EB6697" w:rsidRPr="003B6E59" w:rsidRDefault="00EB6697" w:rsidP="00EB6697">
      <w:pPr>
        <w:ind w:firstLine="708"/>
        <w:jc w:val="both"/>
        <w:rPr>
          <w:rFonts w:cs="Arial"/>
          <w:szCs w:val="22"/>
        </w:rPr>
      </w:pPr>
      <w:r w:rsidRPr="003B6E59">
        <w:rPr>
          <w:rFonts w:cs="Arial"/>
          <w:szCs w:val="22"/>
        </w:rPr>
        <w:t>Ведущий специалист Тендерного комитета ОАО «</w:t>
      </w:r>
      <w:proofErr w:type="spellStart"/>
      <w:r w:rsidRPr="003B6E59">
        <w:rPr>
          <w:rFonts w:cs="Arial"/>
          <w:szCs w:val="22"/>
        </w:rPr>
        <w:t>Славнефть</w:t>
      </w:r>
      <w:proofErr w:type="spellEnd"/>
      <w:r w:rsidRPr="003B6E59">
        <w:rPr>
          <w:rFonts w:cs="Arial"/>
          <w:szCs w:val="22"/>
        </w:rPr>
        <w:t>-ЯНОС» Прокофьева Елена Геннадьевна.</w:t>
      </w:r>
    </w:p>
    <w:p w:rsidR="00EB6697" w:rsidRDefault="00EB6697" w:rsidP="00EB6697">
      <w:pPr>
        <w:ind w:firstLine="708"/>
        <w:jc w:val="both"/>
        <w:rPr>
          <w:rFonts w:cs="Arial"/>
          <w:szCs w:val="22"/>
        </w:rPr>
      </w:pPr>
      <w:r w:rsidRPr="003B6E59">
        <w:rPr>
          <w:rFonts w:cs="Arial"/>
          <w:szCs w:val="22"/>
        </w:rPr>
        <w:t>Контактные данные: телефон: (4852) 49-90-34, E-</w:t>
      </w:r>
      <w:proofErr w:type="spellStart"/>
      <w:r w:rsidRPr="003B6E59">
        <w:rPr>
          <w:rFonts w:cs="Arial"/>
          <w:szCs w:val="22"/>
        </w:rPr>
        <w:t>mail</w:t>
      </w:r>
      <w:proofErr w:type="spellEnd"/>
      <w:r w:rsidRPr="003B6E59">
        <w:rPr>
          <w:rFonts w:cs="Arial"/>
          <w:szCs w:val="22"/>
        </w:rPr>
        <w:t xml:space="preserve">: </w:t>
      </w:r>
      <w:hyperlink r:id="rId8" w:history="1">
        <w:r w:rsidRPr="006A3824">
          <w:rPr>
            <w:rStyle w:val="ae"/>
          </w:rPr>
          <w:t>ProkofievaEG@yanos.slavneft.ru</w:t>
        </w:r>
      </w:hyperlink>
    </w:p>
    <w:p w:rsidR="00DE7BED" w:rsidRPr="002E571A" w:rsidRDefault="00DE7BED" w:rsidP="004D6070">
      <w:pPr>
        <w:ind w:firstLine="567"/>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4D6070">
      <w:pPr>
        <w:ind w:firstLine="567"/>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4D6070">
      <w:pPr>
        <w:ind w:firstLine="567"/>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4D6070">
      <w:pPr>
        <w:ind w:firstLine="567"/>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4D6070">
      <w:pPr>
        <w:ind w:firstLine="567"/>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4D6070">
      <w:pPr>
        <w:ind w:firstLine="567"/>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4D6070">
      <w:pPr>
        <w:ind w:firstLine="567"/>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4D6070">
      <w:pPr>
        <w:ind w:firstLine="567"/>
        <w:jc w:val="both"/>
        <w:rPr>
          <w:rFonts w:cs="Arial"/>
          <w:color w:val="FF0000"/>
          <w:szCs w:val="22"/>
        </w:rPr>
      </w:pPr>
      <w:r w:rsidRPr="002E571A">
        <w:rPr>
          <w:rFonts w:cs="Arial"/>
          <w:szCs w:val="22"/>
        </w:rPr>
        <w:lastRenderedPageBreak/>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4D6070">
      <w:pPr>
        <w:ind w:firstLine="567"/>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4D6070">
      <w:pPr>
        <w:ind w:firstLine="567"/>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4D6070">
      <w:pPr>
        <w:ind w:firstLine="567"/>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4D6070">
      <w:pPr>
        <w:ind w:firstLine="567"/>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4D6070">
      <w:pPr>
        <w:ind w:firstLine="567"/>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AC4C49" w:rsidRDefault="00AC4C49" w:rsidP="004910B6">
      <w:pPr>
        <w:spacing w:before="0"/>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FA42F1">
        <w:t xml:space="preserve">делать </w:t>
      </w:r>
      <w:r w:rsidR="00E85DE8" w:rsidRPr="00EA4C76">
        <w:t>оферты №</w:t>
      </w:r>
      <w:r w:rsidR="004C6E15" w:rsidRPr="00EA4C76">
        <w:t>4</w:t>
      </w:r>
      <w:r w:rsidR="00EA4C76" w:rsidRPr="00EA4C76">
        <w:t>85</w:t>
      </w:r>
      <w:r w:rsidR="00E85DE8" w:rsidRPr="00EA4C76">
        <w:t>-КР</w:t>
      </w:r>
      <w:r w:rsidR="00E85DE8" w:rsidRPr="002B10A8">
        <w:t>-201</w:t>
      </w:r>
      <w:r w:rsidR="009B0540" w:rsidRPr="002B10A8">
        <w:t>7</w:t>
      </w:r>
      <w:r w:rsidRPr="00B445D7">
        <w:t xml:space="preserve"> </w:t>
      </w:r>
      <w:r w:rsidRPr="00EB6697">
        <w:t xml:space="preserve">от </w:t>
      </w:r>
      <w:r w:rsidR="00EB6697" w:rsidRPr="00EB6697">
        <w:t>08.12.2017 г.</w:t>
      </w:r>
      <w:r w:rsidRPr="00EB6697">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690EDD" w:rsidRDefault="00923CDA" w:rsidP="004910B6">
      <w:pPr>
        <w:spacing w:before="0"/>
      </w:pPr>
      <w:r w:rsidRPr="00787BA3">
        <w:t xml:space="preserve">7. </w:t>
      </w:r>
      <w:r w:rsidR="00B25A57" w:rsidRPr="00787BA3">
        <w:t>Форма «</w:t>
      </w:r>
      <w:r w:rsidR="008C01D0" w:rsidRPr="00787BA3">
        <w:t xml:space="preserve">Справка об опыте работы за </w:t>
      </w:r>
      <w:r w:rsidR="00787BA3" w:rsidRPr="00787BA3">
        <w:t>последние 5 лет</w:t>
      </w:r>
      <w:r w:rsidR="00B25A57" w:rsidRPr="00787BA3">
        <w:t>»</w:t>
      </w:r>
      <w:r w:rsidRPr="00787BA3">
        <w:t xml:space="preserve"> в 1 экз.</w:t>
      </w:r>
    </w:p>
    <w:p w:rsidR="00BA2B15" w:rsidRPr="00542366" w:rsidRDefault="00BA2B15" w:rsidP="004910B6">
      <w:pPr>
        <w:spacing w:before="0"/>
        <w:rPr>
          <w:rFonts w:cs="Arial"/>
          <w:szCs w:val="22"/>
        </w:rPr>
      </w:pPr>
      <w:r w:rsidRPr="00542366">
        <w:rPr>
          <w:rFonts w:cs="Arial"/>
          <w:szCs w:val="22"/>
        </w:rPr>
        <w:t xml:space="preserve">8. </w:t>
      </w:r>
      <w:r w:rsidRPr="00542366">
        <w:t>Форма</w:t>
      </w:r>
      <w:r w:rsidRPr="00542366">
        <w:rPr>
          <w:rFonts w:cs="Arial"/>
          <w:szCs w:val="22"/>
        </w:rPr>
        <w:t xml:space="preserve"> «Справка о кадровых ресурсах» в 1 экз</w:t>
      </w:r>
      <w:r w:rsidRPr="00542366">
        <w:t>.</w:t>
      </w:r>
    </w:p>
    <w:p w:rsidR="00923CDA" w:rsidRPr="00542366" w:rsidRDefault="00923CDA" w:rsidP="004910B6">
      <w:pPr>
        <w:spacing w:before="0"/>
      </w:pPr>
      <w:r w:rsidRPr="00542366">
        <w:rPr>
          <w:rFonts w:cs="Arial"/>
          <w:szCs w:val="22"/>
        </w:rPr>
        <w:t>9.</w:t>
      </w:r>
      <w:r w:rsidR="00FC1E54" w:rsidRPr="00542366">
        <w:rPr>
          <w:rFonts w:cs="Arial"/>
          <w:szCs w:val="22"/>
        </w:rPr>
        <w:t xml:space="preserve"> </w:t>
      </w:r>
      <w:r w:rsidR="00B25A57" w:rsidRPr="00542366">
        <w:t>Форма</w:t>
      </w:r>
      <w:r w:rsidR="00B25A57" w:rsidRPr="00542366">
        <w:rPr>
          <w:rFonts w:cs="Arial"/>
          <w:szCs w:val="22"/>
        </w:rPr>
        <w:t xml:space="preserve"> «</w:t>
      </w:r>
      <w:r w:rsidR="00FC1E54" w:rsidRPr="00542366">
        <w:rPr>
          <w:rFonts w:cs="Arial"/>
          <w:szCs w:val="22"/>
        </w:rPr>
        <w:t>Справка о наличии производственных мощностей</w:t>
      </w:r>
      <w:r w:rsidR="00B25A57" w:rsidRPr="00542366">
        <w:rPr>
          <w:rFonts w:cs="Arial"/>
          <w:szCs w:val="22"/>
        </w:rPr>
        <w:t>»</w:t>
      </w:r>
      <w:r w:rsidR="00FC1E54" w:rsidRPr="00542366">
        <w:t xml:space="preserve"> в 1 экз.</w:t>
      </w:r>
    </w:p>
    <w:p w:rsidR="00AE23C8" w:rsidRPr="00542366" w:rsidRDefault="00AE23C8" w:rsidP="00AE23C8">
      <w:pPr>
        <w:spacing w:before="0"/>
        <w:rPr>
          <w:rFonts w:cs="Arial"/>
          <w:szCs w:val="22"/>
        </w:rPr>
      </w:pPr>
      <w:r w:rsidRPr="00542366">
        <w:rPr>
          <w:rFonts w:cs="Arial"/>
          <w:szCs w:val="22"/>
        </w:rPr>
        <w:t>10. Форма «Об отсутствии изменений в уставных и регистрационных документах контрагента» в 1 экз.</w:t>
      </w:r>
    </w:p>
    <w:p w:rsidR="00AE23C8" w:rsidRDefault="00AE23C8" w:rsidP="00AE23C8">
      <w:pPr>
        <w:spacing w:before="0"/>
        <w:rPr>
          <w:rFonts w:cs="Arial"/>
          <w:color w:val="FF0000"/>
          <w:szCs w:val="22"/>
        </w:rPr>
      </w:pPr>
      <w:r w:rsidRPr="00542366">
        <w:rPr>
          <w:rFonts w:cs="Arial"/>
          <w:szCs w:val="22"/>
        </w:rPr>
        <w:t>11. Форма «Письмо о размере сделки» в 1 экз</w:t>
      </w:r>
      <w:r w:rsidRPr="00542366">
        <w:rPr>
          <w:rFonts w:cs="Arial"/>
          <w:color w:val="FF0000"/>
          <w:szCs w:val="22"/>
        </w:rPr>
        <w:t>.</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621038">
        <w:rPr>
          <w:rFonts w:cs="Arial"/>
          <w:szCs w:val="22"/>
        </w:rPr>
        <w:t>Д.Ю.Уржумов</w:t>
      </w:r>
      <w:proofErr w:type="spellEnd"/>
    </w:p>
    <w:sectPr w:rsidR="00EF1336" w:rsidSect="00151E0D">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C9D" w:rsidRDefault="00C67C9D" w:rsidP="00FB07D9">
      <w:pPr>
        <w:spacing w:before="0"/>
      </w:pPr>
      <w:r>
        <w:separator/>
      </w:r>
    </w:p>
  </w:endnote>
  <w:endnote w:type="continuationSeparator" w:id="0">
    <w:p w:rsidR="00C67C9D" w:rsidRDefault="00C67C9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9C4" w:rsidRDefault="006919C4">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C9D" w:rsidRDefault="00C67C9D" w:rsidP="00FB07D9">
      <w:pPr>
        <w:spacing w:before="0"/>
      </w:pPr>
      <w:r>
        <w:separator/>
      </w:r>
    </w:p>
  </w:footnote>
  <w:footnote w:type="continuationSeparator" w:id="0">
    <w:p w:rsidR="00C67C9D" w:rsidRDefault="00C67C9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3806F36"/>
    <w:multiLevelType w:val="hybridMultilevel"/>
    <w:tmpl w:val="58F42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0B8637F7"/>
    <w:multiLevelType w:val="hybridMultilevel"/>
    <w:tmpl w:val="4E8CE59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4E990D7F"/>
    <w:multiLevelType w:val="hybridMultilevel"/>
    <w:tmpl w:val="754EC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9" w15:restartNumberingAfterBreak="0">
    <w:nsid w:val="7AF43FFE"/>
    <w:multiLevelType w:val="multilevel"/>
    <w:tmpl w:val="E21CF4B2"/>
    <w:lvl w:ilvl="0">
      <w:start w:val="1"/>
      <w:numFmt w:val="bullet"/>
      <w:lvlText w:val=""/>
      <w:lvlJc w:val="left"/>
      <w:pPr>
        <w:ind w:left="869" w:hanging="585"/>
      </w:pPr>
      <w:rPr>
        <w:rFonts w:ascii="Symbol" w:hAnsi="Symbol"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5"/>
  </w:num>
  <w:num w:numId="2">
    <w:abstractNumId w:val="17"/>
  </w:num>
  <w:num w:numId="3">
    <w:abstractNumId w:val="0"/>
  </w:num>
  <w:num w:numId="4">
    <w:abstractNumId w:val="2"/>
  </w:num>
  <w:num w:numId="5">
    <w:abstractNumId w:val="14"/>
  </w:num>
  <w:num w:numId="6">
    <w:abstractNumId w:val="11"/>
  </w:num>
  <w:num w:numId="7">
    <w:abstractNumId w:val="12"/>
  </w:num>
  <w:num w:numId="8">
    <w:abstractNumId w:val="13"/>
  </w:num>
  <w:num w:numId="9">
    <w:abstractNumId w:val="9"/>
  </w:num>
  <w:num w:numId="10">
    <w:abstractNumId w:val="19"/>
  </w:num>
  <w:num w:numId="11">
    <w:abstractNumId w:val="1"/>
  </w:num>
  <w:num w:numId="12">
    <w:abstractNumId w:val="3"/>
  </w:num>
  <w:num w:numId="13">
    <w:abstractNumId w:val="19"/>
  </w:num>
  <w:num w:numId="14">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8"/>
  </w:num>
  <w:num w:numId="17">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6"/>
  </w:num>
  <w:num w:numId="2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150F"/>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55C1"/>
    <w:rsid w:val="000A6336"/>
    <w:rsid w:val="000A6A35"/>
    <w:rsid w:val="000A6B32"/>
    <w:rsid w:val="000A7256"/>
    <w:rsid w:val="000A7340"/>
    <w:rsid w:val="000A74A7"/>
    <w:rsid w:val="000A7DEB"/>
    <w:rsid w:val="000B06CF"/>
    <w:rsid w:val="000B08DC"/>
    <w:rsid w:val="000B09C9"/>
    <w:rsid w:val="000B0CD1"/>
    <w:rsid w:val="000B0EE7"/>
    <w:rsid w:val="000B114E"/>
    <w:rsid w:val="000B116A"/>
    <w:rsid w:val="000B1271"/>
    <w:rsid w:val="000B12A2"/>
    <w:rsid w:val="000B1656"/>
    <w:rsid w:val="000B1A0A"/>
    <w:rsid w:val="000B1DC5"/>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1C8"/>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0C6"/>
    <w:rsid w:val="000E452B"/>
    <w:rsid w:val="000E46FD"/>
    <w:rsid w:val="000E47F2"/>
    <w:rsid w:val="000E4A2E"/>
    <w:rsid w:val="000E5047"/>
    <w:rsid w:val="000E51FA"/>
    <w:rsid w:val="000E57A0"/>
    <w:rsid w:val="000E5F43"/>
    <w:rsid w:val="000E6402"/>
    <w:rsid w:val="000E68B0"/>
    <w:rsid w:val="000E70A5"/>
    <w:rsid w:val="000E781D"/>
    <w:rsid w:val="000F03CF"/>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07430"/>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1E0D"/>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289"/>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1EB4"/>
    <w:rsid w:val="001F2367"/>
    <w:rsid w:val="001F3D14"/>
    <w:rsid w:val="001F47C3"/>
    <w:rsid w:val="001F480F"/>
    <w:rsid w:val="001F4DC9"/>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061C"/>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5F40"/>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1CF"/>
    <w:rsid w:val="00285D7F"/>
    <w:rsid w:val="0028651F"/>
    <w:rsid w:val="00286895"/>
    <w:rsid w:val="00286B14"/>
    <w:rsid w:val="00286E41"/>
    <w:rsid w:val="00286F17"/>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8F3"/>
    <w:rsid w:val="002A6E00"/>
    <w:rsid w:val="002A79FB"/>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6E1"/>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5BC"/>
    <w:rsid w:val="00396671"/>
    <w:rsid w:val="00396A0E"/>
    <w:rsid w:val="0039709B"/>
    <w:rsid w:val="003971E9"/>
    <w:rsid w:val="00397A7E"/>
    <w:rsid w:val="00397ABB"/>
    <w:rsid w:val="00397B8E"/>
    <w:rsid w:val="003A01A0"/>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764"/>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3F78F1"/>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389"/>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6F1"/>
    <w:rsid w:val="00472A86"/>
    <w:rsid w:val="00472EDE"/>
    <w:rsid w:val="00473EE1"/>
    <w:rsid w:val="00474634"/>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729"/>
    <w:rsid w:val="004A286B"/>
    <w:rsid w:val="004A2871"/>
    <w:rsid w:val="004A2F75"/>
    <w:rsid w:val="004A37AF"/>
    <w:rsid w:val="004A3FF6"/>
    <w:rsid w:val="004A41DD"/>
    <w:rsid w:val="004A486C"/>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40C8"/>
    <w:rsid w:val="004C41B5"/>
    <w:rsid w:val="004C52D6"/>
    <w:rsid w:val="004C5400"/>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76E"/>
    <w:rsid w:val="004D1B4A"/>
    <w:rsid w:val="004D1FD3"/>
    <w:rsid w:val="004D20C4"/>
    <w:rsid w:val="004D2490"/>
    <w:rsid w:val="004D254C"/>
    <w:rsid w:val="004D2736"/>
    <w:rsid w:val="004D308A"/>
    <w:rsid w:val="004D3725"/>
    <w:rsid w:val="004D3C2F"/>
    <w:rsid w:val="004D405A"/>
    <w:rsid w:val="004D4838"/>
    <w:rsid w:val="004D4A53"/>
    <w:rsid w:val="004D53B3"/>
    <w:rsid w:val="004D5685"/>
    <w:rsid w:val="004D5908"/>
    <w:rsid w:val="004D5CA3"/>
    <w:rsid w:val="004D6070"/>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946"/>
    <w:rsid w:val="00534A0F"/>
    <w:rsid w:val="00534B89"/>
    <w:rsid w:val="00534BBD"/>
    <w:rsid w:val="00534C4E"/>
    <w:rsid w:val="00534CCA"/>
    <w:rsid w:val="00534D05"/>
    <w:rsid w:val="00534F12"/>
    <w:rsid w:val="00534FD5"/>
    <w:rsid w:val="00535651"/>
    <w:rsid w:val="0053583E"/>
    <w:rsid w:val="00535A1C"/>
    <w:rsid w:val="00535D56"/>
    <w:rsid w:val="0053607D"/>
    <w:rsid w:val="0053615B"/>
    <w:rsid w:val="005367C6"/>
    <w:rsid w:val="0053692A"/>
    <w:rsid w:val="0053692B"/>
    <w:rsid w:val="00537225"/>
    <w:rsid w:val="00537882"/>
    <w:rsid w:val="005401EA"/>
    <w:rsid w:val="005402F2"/>
    <w:rsid w:val="005404CD"/>
    <w:rsid w:val="00540608"/>
    <w:rsid w:val="00540EEA"/>
    <w:rsid w:val="00540EFB"/>
    <w:rsid w:val="00541BA1"/>
    <w:rsid w:val="00542366"/>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510"/>
    <w:rsid w:val="00556BD9"/>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363"/>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53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C5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9C4"/>
    <w:rsid w:val="00691B55"/>
    <w:rsid w:val="0069255F"/>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20D"/>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5E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949"/>
    <w:rsid w:val="006F6C7C"/>
    <w:rsid w:val="006F6CAB"/>
    <w:rsid w:val="006F6FB0"/>
    <w:rsid w:val="006F70F5"/>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1C62"/>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13B"/>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866"/>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BA3"/>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238"/>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827"/>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6D1"/>
    <w:rsid w:val="008D2BDB"/>
    <w:rsid w:val="008D2DA6"/>
    <w:rsid w:val="008D2DEA"/>
    <w:rsid w:val="008D2FF3"/>
    <w:rsid w:val="008D3C18"/>
    <w:rsid w:val="008D3FFC"/>
    <w:rsid w:val="008D4221"/>
    <w:rsid w:val="008D4435"/>
    <w:rsid w:val="008D46DE"/>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F6A"/>
    <w:rsid w:val="009361FE"/>
    <w:rsid w:val="009366AD"/>
    <w:rsid w:val="00936B99"/>
    <w:rsid w:val="00936CE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3C0"/>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5823"/>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2E79"/>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2D7E"/>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DF8"/>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80F"/>
    <w:rsid w:val="009E0A9B"/>
    <w:rsid w:val="009E0BA8"/>
    <w:rsid w:val="009E14F8"/>
    <w:rsid w:val="009E176E"/>
    <w:rsid w:val="009E2077"/>
    <w:rsid w:val="009E2211"/>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A9A"/>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AB4"/>
    <w:rsid w:val="00A51EA0"/>
    <w:rsid w:val="00A51F76"/>
    <w:rsid w:val="00A523F6"/>
    <w:rsid w:val="00A526CD"/>
    <w:rsid w:val="00A52D5C"/>
    <w:rsid w:val="00A52E25"/>
    <w:rsid w:val="00A5321A"/>
    <w:rsid w:val="00A53538"/>
    <w:rsid w:val="00A53F65"/>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D0E"/>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3FF9"/>
    <w:rsid w:val="00AB50F4"/>
    <w:rsid w:val="00AB6250"/>
    <w:rsid w:val="00AB63CD"/>
    <w:rsid w:val="00AB6425"/>
    <w:rsid w:val="00AB6715"/>
    <w:rsid w:val="00AB69D3"/>
    <w:rsid w:val="00AB6F5B"/>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4C49"/>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7E"/>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D6F"/>
    <w:rsid w:val="00B85FBD"/>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C7C62"/>
    <w:rsid w:val="00BD0062"/>
    <w:rsid w:val="00BD0A56"/>
    <w:rsid w:val="00BD0A8C"/>
    <w:rsid w:val="00BD0ECA"/>
    <w:rsid w:val="00BD1152"/>
    <w:rsid w:val="00BD124F"/>
    <w:rsid w:val="00BD13C8"/>
    <w:rsid w:val="00BD1B39"/>
    <w:rsid w:val="00BD1FF6"/>
    <w:rsid w:val="00BD359D"/>
    <w:rsid w:val="00BD3878"/>
    <w:rsid w:val="00BD3B44"/>
    <w:rsid w:val="00BD4089"/>
    <w:rsid w:val="00BD428E"/>
    <w:rsid w:val="00BD4454"/>
    <w:rsid w:val="00BD4679"/>
    <w:rsid w:val="00BD4853"/>
    <w:rsid w:val="00BD58C8"/>
    <w:rsid w:val="00BD5D95"/>
    <w:rsid w:val="00BD5DDF"/>
    <w:rsid w:val="00BD6913"/>
    <w:rsid w:val="00BD6997"/>
    <w:rsid w:val="00BD6E1E"/>
    <w:rsid w:val="00BD6EBC"/>
    <w:rsid w:val="00BD6F26"/>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3AE"/>
    <w:rsid w:val="00C106AB"/>
    <w:rsid w:val="00C10A76"/>
    <w:rsid w:val="00C10B4A"/>
    <w:rsid w:val="00C10B9C"/>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67C9D"/>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961"/>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993"/>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1C1D"/>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5B97"/>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67E7F"/>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8D7"/>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27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1FE1"/>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BB0"/>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C76"/>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6697"/>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3E6"/>
    <w:rsid w:val="00ED174A"/>
    <w:rsid w:val="00ED1C04"/>
    <w:rsid w:val="00ED1EF7"/>
    <w:rsid w:val="00ED22F8"/>
    <w:rsid w:val="00ED237F"/>
    <w:rsid w:val="00ED24C9"/>
    <w:rsid w:val="00ED25EC"/>
    <w:rsid w:val="00ED2603"/>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4B8"/>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2F1"/>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D40"/>
    <w:rsid w:val="00FB1EE1"/>
    <w:rsid w:val="00FB3934"/>
    <w:rsid w:val="00FB3AB5"/>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4F3F"/>
    <w:rsid w:val="00FF501A"/>
    <w:rsid w:val="00FF50C1"/>
    <w:rsid w:val="00FF567F"/>
    <w:rsid w:val="00FF5E1F"/>
    <w:rsid w:val="00FF5EC2"/>
    <w:rsid w:val="00FF64E0"/>
    <w:rsid w:val="00FF65BA"/>
    <w:rsid w:val="00FF744F"/>
    <w:rsid w:val="00FF7508"/>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5A847"/>
  <w15:docId w15:val="{07932FB2-937C-4EC3-91F5-38AE76536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2640</Words>
  <Characters>15051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4</cp:revision>
  <cp:lastPrinted>2017-12-08T10:36:00Z</cp:lastPrinted>
  <dcterms:created xsi:type="dcterms:W3CDTF">2017-12-08T10:39:00Z</dcterms:created>
  <dcterms:modified xsi:type="dcterms:W3CDTF">2017-12-08T10:41:00Z</dcterms:modified>
</cp:coreProperties>
</file>